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8C03" w14:textId="77777777" w:rsidR="00CD1FB2" w:rsidRDefault="00CD1FB2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TreeSap Florida, LLC</w:t>
      </w:r>
    </w:p>
    <w:p w14:paraId="13312BB4" w14:textId="77777777" w:rsidR="00CD1FB2" w:rsidRDefault="00CD1FB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3941"/>
        <w:gridCol w:w="3905"/>
      </w:tblGrid>
      <w:tr w:rsidR="00000000" w14:paraId="5264B3B2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60665F59" w14:textId="77777777" w:rsidR="00CD1FB2" w:rsidRDefault="00CD1FB2"/>
        </w:tc>
      </w:tr>
      <w:tr w:rsidR="00000000" w14:paraId="06E0D90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E8FBF" w14:textId="77777777" w:rsidR="00CD1FB2" w:rsidRDefault="00CD1FB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MCCREARY VESELKA BRAGG &amp; ALLEN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JULIE ANNE PARSONS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1269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ROUND ROCK TX 78680-1269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D9BA7" w14:textId="77777777" w:rsidR="00CD1FB2" w:rsidRDefault="00CD1FB2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JIMENEZ; ROSS TRAVIS</w:t>
            </w:r>
            <w:r>
              <w:rPr>
                <w:rFonts w:ascii="Arial" w:hAnsi="Arial" w:cs="Arial"/>
                <w:sz w:val="14"/>
                <w:szCs w:val="14"/>
              </w:rPr>
              <w:br/>
              <w:t>Jana Whitworth</w:t>
            </w:r>
            <w:r>
              <w:rPr>
                <w:rFonts w:ascii="Arial" w:hAnsi="Arial" w:cs="Arial"/>
                <w:sz w:val="14"/>
                <w:szCs w:val="14"/>
              </w:rPr>
              <w:br/>
              <w:t>515 RUSK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3516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94CE0" w14:textId="77777777" w:rsidR="00CD1FB2" w:rsidRDefault="00CD1FB2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872D47" w14:textId="77777777" w:rsidR="00CD1FB2" w:rsidRDefault="00CD1F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F2D262" w14:textId="77777777" w:rsidR="00CD1FB2" w:rsidRDefault="00CD1FB2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B2"/>
    <w:rsid w:val="00162375"/>
    <w:rsid w:val="00C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C67E0"/>
  <w15:chartTrackingRefBased/>
  <w15:docId w15:val="{9FB84DB9-82CA-487A-BD77-348CCF6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190</Characters>
  <Application>Microsoft Office Word</Application>
  <DocSecurity>0</DocSecurity>
  <Lines>1</Lines>
  <Paragraphs>1</Paragraphs>
  <ScaleCrop>false</ScaleCrop>
  <Company>Donlin, Recano &amp; Company,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2025-08-27T18:18:00Z</dcterms:created>
  <dcterms:modified xsi:type="dcterms:W3CDTF">2025-08-27T18:18:00Z</dcterms:modified>
</cp:coreProperties>
</file>